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3B09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60" w:lineRule="atLeast"/>
        <w:ind w:left="0" w:right="0" w:firstLine="0"/>
        <w:jc w:val="center"/>
        <w:textAlignment w:val="baseline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bdr w:val="none" w:color="auto" w:sz="0" w:space="0"/>
          <w:shd w:val="clear" w:fill="FFFFFF"/>
          <w:vertAlign w:val="baseline"/>
        </w:rPr>
        <w:t>环形片剂压片机的工艺流程及主要结构组成</w:t>
      </w:r>
    </w:p>
    <w:p w14:paraId="1C405797">
      <w:pPr>
        <w:keepNext w:val="0"/>
        <w:keepLines w:val="0"/>
        <w:widowControl/>
        <w:suppressLineNumbers w:val="0"/>
        <w:pBdr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60" w:lineRule="atLeast"/>
        <w:ind w:left="0" w:right="0" w:firstLine="0"/>
        <w:jc w:val="left"/>
        <w:textAlignment w:val="baseline"/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0000FF"/>
          <w:spacing w:val="0"/>
          <w:sz w:val="18"/>
          <w:szCs w:val="18"/>
          <w:shd w:val="clear" w:fill="FFFFFF"/>
          <w:vertAlign w:val="baseline"/>
          <w:lang w:val="en-US" w:eastAsia="zh-CN"/>
        </w:rPr>
      </w:pPr>
    </w:p>
    <w:p w14:paraId="7F5587F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环形片剂压片机是一种双压式自动旋转，连续压片的机器，将颗粒状原料压制成成片剂。它主要用于制药工业的片剂生产，同时适用于化工，食品，电子等工业部门。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211E297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</w:t>
      </w: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一、环形片剂压片机的工艺流程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3EE73C3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1、填充阶段‌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42E9E0F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下冲下降至中模孔底部，形成密闭空间，通过加料器(如月形栅式饲粉器)填充药物颗粒。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2BF9F00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颗粒流动性影响填充效果，需调节加料器与转台间隙及料斗高度。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1C10D25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2、预压阶段‌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372FC67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上冲进入中模孔，对松散颗粒进行初步压实，排出空气并稳定颗粒排列。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52990A4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预压力通常低于主压力，避免颗粒溅散。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62633A3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3、主压阶段‌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6CBEFCC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上、下冲在压轮作用下同步加压，将颗粒压制成环形片剂。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1D31311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压力通过调节下压轮高度控制，片厚与硬度由压力决定。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73C963B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4、推片阶段‌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2B03B81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上冲快速上升，下冲将片剂推出中模孔，由刮粉器导入收集容器。</w:t>
      </w:r>
    </w:p>
    <w:p w14:paraId="4D9B181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bookmarkStart w:id="0" w:name="_GoBack"/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drawing>
          <wp:inline distT="0" distB="0" distL="114300" distR="114300">
            <wp:extent cx="4394835" cy="4394835"/>
            <wp:effectExtent l="0" t="0" r="5715" b="57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439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01AF82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  <w:shd w:val="clear" w:fill="FFFFFF"/>
          <w:vertAlign w:val="baseline"/>
        </w:rPr>
        <w:t> </w:t>
      </w:r>
    </w:p>
    <w:p w14:paraId="4458831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0118935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</w:t>
      </w:r>
      <w:r>
        <w:rPr>
          <w:rStyle w:val="7"/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二、环形片剂压片机主要结构组成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72C6F4C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1、转台与传动系统‌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31E06FD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转台为核心执行部件，由主轴、蜗轮副驱动旋转，支撑冲模运动。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72B0E67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电机通过同步带轮和蜗轮减速箱传递动力，变频调速控制转速。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6A9E63B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2、轨道机构‌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66EDC89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上轨道(上行轨、下行轨、平行轨等)控制上冲升降轨迹。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559F78D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下轨道(充填轨、上行轨等)调节下冲填充与推片动作。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1FCC7FF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3、调节装置‌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79D5F78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充填调节‌：通过螺旋机构调整月形充填轨高度，控制片重。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225B28E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压力调节‌：下压轮偏心轴调节片厚，上压轮配备缓冲弹簧保护冲模。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37F5ECE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4、加料与防护系统‌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152D546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8"/>
          <w:szCs w:val="18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加料斗与饲粉器配合，确保颗粒均匀填充。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2C9F2DB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0000FF"/>
          <w:spacing w:val="0"/>
          <w:sz w:val="18"/>
          <w:szCs w:val="18"/>
          <w:shd w:val="clear" w:fill="FFFFFF"/>
          <w:vertAlign w:val="baseline"/>
          <w:lang w:val="en-US" w:eastAsia="zh-CN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vertAlign w:val="baseline"/>
          <w:lang w:val="en-US" w:eastAsia="zh-CN" w:bidi="ar"/>
        </w:rPr>
        <w:t>　　全封闭罩壳符合GMP标准，透明视窗便于清洁与监控。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OF7FC4CF2A">
    <w:panose1 w:val="020B0604020202020204"/>
    <w:charset w:val="00"/>
    <w:family w:val="auto"/>
    <w:pitch w:val="default"/>
    <w:sig w:usb0="00000001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E7ED5"/>
    <w:rsid w:val="08183854"/>
    <w:rsid w:val="0882554E"/>
    <w:rsid w:val="08D800EA"/>
    <w:rsid w:val="09B5236C"/>
    <w:rsid w:val="09DA47FA"/>
    <w:rsid w:val="0AEE11D7"/>
    <w:rsid w:val="0DB90D6A"/>
    <w:rsid w:val="0E3F0FB4"/>
    <w:rsid w:val="0ECA3B02"/>
    <w:rsid w:val="0F5F7916"/>
    <w:rsid w:val="0FEF171B"/>
    <w:rsid w:val="117D7F8F"/>
    <w:rsid w:val="13702B73"/>
    <w:rsid w:val="13C3154E"/>
    <w:rsid w:val="159E3851"/>
    <w:rsid w:val="1A5154B7"/>
    <w:rsid w:val="1C0043DD"/>
    <w:rsid w:val="1C7A6810"/>
    <w:rsid w:val="1C825187"/>
    <w:rsid w:val="220B1F15"/>
    <w:rsid w:val="228C3B63"/>
    <w:rsid w:val="23774071"/>
    <w:rsid w:val="24D61318"/>
    <w:rsid w:val="268B161A"/>
    <w:rsid w:val="27BE2025"/>
    <w:rsid w:val="28D52A01"/>
    <w:rsid w:val="2B3A1967"/>
    <w:rsid w:val="2B4F31E3"/>
    <w:rsid w:val="2B732DA8"/>
    <w:rsid w:val="2C66290D"/>
    <w:rsid w:val="2D8079FF"/>
    <w:rsid w:val="2F014ABA"/>
    <w:rsid w:val="30BD78DD"/>
    <w:rsid w:val="31FD1A98"/>
    <w:rsid w:val="32B819E9"/>
    <w:rsid w:val="36D4270F"/>
    <w:rsid w:val="37037650"/>
    <w:rsid w:val="382D0232"/>
    <w:rsid w:val="3A0830DC"/>
    <w:rsid w:val="3CA73EAC"/>
    <w:rsid w:val="3CEF24AB"/>
    <w:rsid w:val="3DEC5D8A"/>
    <w:rsid w:val="3EB47508"/>
    <w:rsid w:val="3FC7326B"/>
    <w:rsid w:val="3FCF4CF6"/>
    <w:rsid w:val="40BC08F6"/>
    <w:rsid w:val="43FD4A82"/>
    <w:rsid w:val="46427C83"/>
    <w:rsid w:val="4645313C"/>
    <w:rsid w:val="4A4D56B4"/>
    <w:rsid w:val="4FF260E2"/>
    <w:rsid w:val="50D61A37"/>
    <w:rsid w:val="54763B40"/>
    <w:rsid w:val="5511700B"/>
    <w:rsid w:val="56F42740"/>
    <w:rsid w:val="5C8D278A"/>
    <w:rsid w:val="5DED7230"/>
    <w:rsid w:val="61DF3A9F"/>
    <w:rsid w:val="62556BC5"/>
    <w:rsid w:val="641B18C4"/>
    <w:rsid w:val="69BD10B7"/>
    <w:rsid w:val="69FE574E"/>
    <w:rsid w:val="6A4576E6"/>
    <w:rsid w:val="6F547DC8"/>
    <w:rsid w:val="701632CF"/>
    <w:rsid w:val="71B929D3"/>
    <w:rsid w:val="72EC202D"/>
    <w:rsid w:val="77B51620"/>
    <w:rsid w:val="78393FFF"/>
    <w:rsid w:val="78FB7506"/>
    <w:rsid w:val="791505C8"/>
    <w:rsid w:val="7CEC5AE4"/>
    <w:rsid w:val="7DBB1012"/>
    <w:rsid w:val="7E4C0751"/>
    <w:rsid w:val="7ECA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684</Words>
  <Characters>698</Characters>
  <Lines>0</Lines>
  <Paragraphs>0</Paragraphs>
  <TotalTime>0</TotalTime>
  <ScaleCrop>false</ScaleCrop>
  <LinksUpToDate>false</LinksUpToDate>
  <CharactersWithSpaces>766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2026-05-06T09:21:00Z</dcterms:created>
  <dc:creator>Mt</dc:creator>
  <cp:lastModifiedBy>WPS_1646873444</cp:lastModifiedBy>
  <dcterms:modified xsi:type="dcterms:W3CDTF">2026-05-18T05:43:46Z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eyJoZGlkIjoiYjA5ZmJiMTJkMzI5ZGI2NmMzYTkyYWEzODg2ZmUwZmMiLCJ1c2VySWQiOiIxMzQyNTAwNTc0In0=</vt:lpwstr>
  </property>
  <property fmtid="{D5CDD505-2E9C-101B-9397-08002B2CF9AE}" pid="4" name="ICV">
    <vt:lpwstr>3E66A10F943A410A9ED03356ACE2E2F8_12</vt:lpwstr>
  </property>
</Properties>
</file>