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50C13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60" w:lineRule="atLeast"/>
        <w:ind w:left="0" w:right="0" w:firstLine="0"/>
        <w:textAlignment w:val="baseline"/>
        <w:rPr>
          <w:rFonts w:ascii="Helvetica" w:hAnsi="Helvetica" w:eastAsia="Helvetica" w:cs="Helvetica"/>
          <w:b/>
          <w:bCs/>
          <w:i w:val="0"/>
          <w:iCs w:val="0"/>
          <w:caps w:val="0"/>
          <w:color w:val="0000FF"/>
          <w:spacing w:val="0"/>
          <w:sz w:val="42"/>
          <w:szCs w:val="42"/>
        </w:rPr>
      </w:pP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FF"/>
          <w:spacing w:val="0"/>
          <w:sz w:val="42"/>
          <w:szCs w:val="42"/>
          <w:bdr w:val="none" w:color="auto" w:sz="0" w:space="0"/>
          <w:shd w:val="clear" w:fill="FFFFFF"/>
          <w:vertAlign w:val="baseline"/>
        </w:rPr>
        <w:t>中速眼药水灌装生产线常见故障及解决方法</w:t>
      </w:r>
    </w:p>
    <w:p w14:paraId="2A6DF765">
      <w:pPr>
        <w:rPr>
          <w:rFonts w:hint="eastAsia"/>
          <w:lang w:val="en-US" w:eastAsia="zh-CN"/>
        </w:rPr>
      </w:pPr>
    </w:p>
    <w:p w14:paraId="0D6443F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</w:t>
      </w: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中速眼药水灌装生产线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是医药包装领域的核心设备，集成理瓶、洗瓶、灌装、加塞、旋盖、贴标等多道工序，适用于每日数万瓶的生产规模。由于眼药水属于无菌制剂，对灌装精度、密封性及生产环境要求较高，且生产线机械结构复杂、电气与气动元件密集，在长期运行中易因物料特性、部件磨损、参数偏差等出现各类故障。本文梳理生产线5类高频故障，详解故障现象、核心成因及针对性解决方法，帮助运维人员快速排查，保障生产线稳定无菌运行。</w:t>
      </w:r>
    </w:p>
    <w:p w14:paraId="2293245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一、灌装精度偏差超标（过量或不足）</w:t>
      </w:r>
    </w:p>
    <w:p w14:paraId="7AF09E2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故障现象：成品药液灌装量超出±1%的行业标准，出现瓶内药液液位不一，部分瓶身漏液或灌装不满，直接影响产品质量与合规性。</w:t>
      </w:r>
    </w:p>
    <w:p w14:paraId="44AAC7C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核心成因：一是灌装泵磨损或单向阀堵塞，导致泵体排量不稳定；二是灌装针头堵塞或滴漏，多因药液中混入杂质、针头残留结晶；三是灌装速度与输送带同步性偏差，灌装时间不足或过长。</w:t>
      </w:r>
    </w:p>
    <w:p w14:paraId="0E0AA65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解决方法：拆卸灌装泵，检查活塞与密封圈磨损情况，磨损严重则更换原厂配件，清洗单向阀去除杂质；用超声波清洗机清理灌装针头，疏通堵塞孔道，更换老化的防滴漏阀；通过伺服系统重新校准灌装速度与输送带转速，设定精准灌装延时，确保两者同步运行。</w:t>
      </w:r>
    </w:p>
    <w:p w14:paraId="5864B3B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二、洗瓶后瓶内残留水分或杂质</w:t>
      </w:r>
    </w:p>
    <w:p w14:paraId="06B8814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故障现象：洗瓶工序完成后，瓶内残留水珠、洗液或微小颗粒，导致后续灌装时药液污染、无菌环境破坏，是眼药水生产的关键隐患。</w:t>
      </w:r>
    </w:p>
    <w:p w14:paraId="2D5B563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核心成因：一是洗瓶喷头堵塞或角度偏移，冲洗不透彻；二是压缩空气压力不足，吹干效果不佳；三是纯化水或注射用水过滤不达标，携带杂质进入瓶内。</w:t>
      </w:r>
    </w:p>
    <w:p w14:paraId="181386C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解决方法：拆解洗瓶机喷头，清理水垢与杂质，调整喷头角度至全覆盖瓶身内部；检查空压机压力，将吹干压力稳定在0.6-0.8MPa，更换老化的气刀；检查纯水过滤系统，更换过期滤芯，确保洗瓶用水符合医药级标准，同时定期清理洗瓶机内循环管路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6F06ADA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67325" cy="2456815"/>
            <wp:effectExtent l="0" t="0" r="9525" b="63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4568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 </w:t>
      </w:r>
    </w:p>
    <w:p w14:paraId="2EEC2C8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三、加塞、旋盖不到位（漏塞、歪盖、松动）</w:t>
      </w:r>
    </w:p>
    <w:p w14:paraId="4233739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故障现象：加塞工序出现瓶内无胶塞、胶塞歪斜，旋盖工序出现瓶盖未拧紧、歪盖，严重时导致药液泄漏、污染。</w:t>
      </w:r>
    </w:p>
    <w:p w14:paraId="559DFD1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核心成因：一是胶塞/瓶盖供料机构卡滞，送料不连续；二是加塞头、旋盖头位置偏差，与瓶口对中不准；三是旋盖扭矩设置不合理，过大易损坏瓶盖，过小则密封不严。</w:t>
      </w:r>
    </w:p>
    <w:p w14:paraId="363BE14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解决方法：清理供料轨道内的卡滞杂物，调整轨道宽度适配胶塞/瓶盖尺寸，检查振动盘是否正常运转；通过定位销校准加塞头、旋盖头与输送带的对中精度，确保垂直对准瓶口；用扭矩测试仪校准旋盖扭矩，根据瓶盖材质设定合理范围（通常为0.8-1.2N·m），更换磨损的旋盖轮。</w:t>
      </w:r>
    </w:p>
    <w:p w14:paraId="5D004B0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四、生产线卡瓶、停机</w:t>
      </w:r>
    </w:p>
    <w:p w14:paraId="3139D60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故障现象：理瓶或输送过程中，瓶身倾倒、卡在轨道缝隙，触发急停装置导致生产线停机，影响生产效率。</w:t>
      </w:r>
    </w:p>
    <w:p w14:paraId="1B5B404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核心成因：一是理瓶轨道宽度调整不当，与瓶身尺寸不匹配；二是输送带速度过快，瓶身输送间距过小发生碰撞；三是瓶身质量缺陷（如瓶底凸起、瓶口变形），无法顺利通过轨道。</w:t>
      </w:r>
    </w:p>
    <w:p w14:paraId="0DD5796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解决方法：根据眼药水瓶规格，微调理瓶轨道与输送轨道宽度，预留0.5-1mm的间隙；降低输送带速度，通过变频器设定合理的瓶身间距；在理瓶工序前增加瓶身检测装置，剔除变形、破损的不合格瓶身，同时定期检查轨道连接处，清理毛刺避免刮卡瓶身。</w:t>
      </w:r>
    </w:p>
    <w:p w14:paraId="5B5A36A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五、贴标歪斜、漏标或气泡</w:t>
      </w:r>
    </w:p>
    <w:p w14:paraId="195B1C5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故障现象：成品瓶身标签偏移、褶皱，部分瓶身无标签，标签与瓶身之间出现气泡，影响产品外观与追溯管理。</w:t>
      </w:r>
    </w:p>
    <w:p w14:paraId="6A2988B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核心成因：一是标签带张力不均，标签输送不平整；二是贴标机压辊磨损，贴合压力不足；三是瓶身表面有水分或油污，标签无法牢固粘贴。</w:t>
      </w:r>
    </w:p>
    <w:p w14:paraId="286C87A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解决方法：调整标签机张力轮，保持标签带平稳输送，更换卷边、破损的标签卷；更换磨损的贴标压辊，调整压辊压力，确保标签与瓶身紧密贴合；检查洗瓶后吹干工序，确保瓶身表面干燥无油污，同时清理贴标头的胶辊，避免胶水残留导致标签粘连。</w:t>
      </w:r>
    </w:p>
    <w:p w14:paraId="7D491F1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</w:t>
      </w: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中速眼药水灌装生产线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的常见故障主要集中在灌装精度、洗瓶质量、密封工序、输送环节及贴标工艺，核心诱因多为部件磨损、参数偏差、物料杂质及操作不规范。日常运维中，需严格遵循无菌生产规范，定期对关键部件进行清洁、校准与更换，建立设备运行台账；故障发生时，按“现象定位—成因分析—精准处理”的流程排查，可快速恢复生产线运行，保障眼药水的生产质量与效率。</w:t>
      </w:r>
    </w:p>
    <w:p w14:paraId="31DA69BC"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OF7FC4CF2A">
    <w:panose1 w:val="020B0604020202020204"/>
    <w:charset w:val="00"/>
    <w:family w:val="auto"/>
    <w:pitch w:val="default"/>
    <w:sig w:usb0="00000001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35141"/>
    <w:rsid w:val="00FF3206"/>
    <w:rsid w:val="01D54E70"/>
    <w:rsid w:val="020B3286"/>
    <w:rsid w:val="0248078D"/>
    <w:rsid w:val="027B44A0"/>
    <w:rsid w:val="027D2D3A"/>
    <w:rsid w:val="033C6CFD"/>
    <w:rsid w:val="04737B58"/>
    <w:rsid w:val="04DC6B2B"/>
    <w:rsid w:val="05A2486E"/>
    <w:rsid w:val="05FE6B2C"/>
    <w:rsid w:val="07350087"/>
    <w:rsid w:val="07593D76"/>
    <w:rsid w:val="097575B9"/>
    <w:rsid w:val="0A764D62"/>
    <w:rsid w:val="0B3D02BF"/>
    <w:rsid w:val="0BDF05C2"/>
    <w:rsid w:val="0D245DDA"/>
    <w:rsid w:val="0D5A2B6F"/>
    <w:rsid w:val="0DA41AC3"/>
    <w:rsid w:val="0DEF7FA9"/>
    <w:rsid w:val="0E2369E2"/>
    <w:rsid w:val="0E4F3C38"/>
    <w:rsid w:val="0ED32A55"/>
    <w:rsid w:val="106F5D34"/>
    <w:rsid w:val="10F6332E"/>
    <w:rsid w:val="11AB1094"/>
    <w:rsid w:val="1245638A"/>
    <w:rsid w:val="12B02CB8"/>
    <w:rsid w:val="136F5E3F"/>
    <w:rsid w:val="13F703EC"/>
    <w:rsid w:val="14B839C2"/>
    <w:rsid w:val="15B704C3"/>
    <w:rsid w:val="15DE48A9"/>
    <w:rsid w:val="16EB4173"/>
    <w:rsid w:val="17E03FB1"/>
    <w:rsid w:val="17F53B32"/>
    <w:rsid w:val="19204EFE"/>
    <w:rsid w:val="19B00DD0"/>
    <w:rsid w:val="1B0F73F9"/>
    <w:rsid w:val="1B511483"/>
    <w:rsid w:val="1B657325"/>
    <w:rsid w:val="1C1E05D7"/>
    <w:rsid w:val="1C27223D"/>
    <w:rsid w:val="1C691B6D"/>
    <w:rsid w:val="1D240668"/>
    <w:rsid w:val="1DAC7938"/>
    <w:rsid w:val="1DE11275"/>
    <w:rsid w:val="1E2D1660"/>
    <w:rsid w:val="1E5E181A"/>
    <w:rsid w:val="1EE25A28"/>
    <w:rsid w:val="1F0933D8"/>
    <w:rsid w:val="1F272B52"/>
    <w:rsid w:val="1F7E4544"/>
    <w:rsid w:val="1FC252F1"/>
    <w:rsid w:val="1FC65261"/>
    <w:rsid w:val="1FCE6772"/>
    <w:rsid w:val="20112FE8"/>
    <w:rsid w:val="20F64921"/>
    <w:rsid w:val="21F1422B"/>
    <w:rsid w:val="21F74AB7"/>
    <w:rsid w:val="2329027C"/>
    <w:rsid w:val="24134E54"/>
    <w:rsid w:val="245C11D3"/>
    <w:rsid w:val="24A51914"/>
    <w:rsid w:val="26FE1038"/>
    <w:rsid w:val="2714558B"/>
    <w:rsid w:val="27925D83"/>
    <w:rsid w:val="27B92ADA"/>
    <w:rsid w:val="2882119E"/>
    <w:rsid w:val="28B8039C"/>
    <w:rsid w:val="297D63F3"/>
    <w:rsid w:val="299013F5"/>
    <w:rsid w:val="29C93231"/>
    <w:rsid w:val="2A5665D5"/>
    <w:rsid w:val="2BBD6588"/>
    <w:rsid w:val="2BE01FFA"/>
    <w:rsid w:val="2CA61F26"/>
    <w:rsid w:val="2E304F81"/>
    <w:rsid w:val="2ED56178"/>
    <w:rsid w:val="2F0D0E1E"/>
    <w:rsid w:val="2F4773FE"/>
    <w:rsid w:val="2FF8370B"/>
    <w:rsid w:val="309E506C"/>
    <w:rsid w:val="30E3697C"/>
    <w:rsid w:val="317E4255"/>
    <w:rsid w:val="3291620A"/>
    <w:rsid w:val="32F02F31"/>
    <w:rsid w:val="32F53F8C"/>
    <w:rsid w:val="32FE13C9"/>
    <w:rsid w:val="33346FC6"/>
    <w:rsid w:val="33A4059C"/>
    <w:rsid w:val="33F3790B"/>
    <w:rsid w:val="341E07EE"/>
    <w:rsid w:val="341F706B"/>
    <w:rsid w:val="344B7192"/>
    <w:rsid w:val="34EC0D2A"/>
    <w:rsid w:val="35727C2D"/>
    <w:rsid w:val="365301F6"/>
    <w:rsid w:val="3685750D"/>
    <w:rsid w:val="3701395E"/>
    <w:rsid w:val="37465FBC"/>
    <w:rsid w:val="379B619B"/>
    <w:rsid w:val="381C6D3F"/>
    <w:rsid w:val="388E305C"/>
    <w:rsid w:val="389948BB"/>
    <w:rsid w:val="39002456"/>
    <w:rsid w:val="3908584D"/>
    <w:rsid w:val="39437C11"/>
    <w:rsid w:val="39F9518D"/>
    <w:rsid w:val="3A045513"/>
    <w:rsid w:val="3A832F6A"/>
    <w:rsid w:val="3AB713FE"/>
    <w:rsid w:val="3B0C28D2"/>
    <w:rsid w:val="3BBF4BC5"/>
    <w:rsid w:val="3BC54918"/>
    <w:rsid w:val="3C565234"/>
    <w:rsid w:val="3D0E01C3"/>
    <w:rsid w:val="3D7353D9"/>
    <w:rsid w:val="3DDE7B01"/>
    <w:rsid w:val="3E5A1BA6"/>
    <w:rsid w:val="3E6B066C"/>
    <w:rsid w:val="3E890575"/>
    <w:rsid w:val="3EDC6A25"/>
    <w:rsid w:val="402C344E"/>
    <w:rsid w:val="403857A8"/>
    <w:rsid w:val="41280288"/>
    <w:rsid w:val="41406E3E"/>
    <w:rsid w:val="41B458E7"/>
    <w:rsid w:val="42226A6C"/>
    <w:rsid w:val="424A6052"/>
    <w:rsid w:val="42C24566"/>
    <w:rsid w:val="43923F81"/>
    <w:rsid w:val="43CF576A"/>
    <w:rsid w:val="43D84AA5"/>
    <w:rsid w:val="471A4443"/>
    <w:rsid w:val="47221636"/>
    <w:rsid w:val="48237F61"/>
    <w:rsid w:val="495A6C96"/>
    <w:rsid w:val="4AC4205C"/>
    <w:rsid w:val="4BB46D99"/>
    <w:rsid w:val="4D4072AF"/>
    <w:rsid w:val="4E060604"/>
    <w:rsid w:val="4E3B0121"/>
    <w:rsid w:val="4E632BAB"/>
    <w:rsid w:val="4EB91648"/>
    <w:rsid w:val="4FDE6D59"/>
    <w:rsid w:val="50496A10"/>
    <w:rsid w:val="50B43398"/>
    <w:rsid w:val="51340035"/>
    <w:rsid w:val="513B71F4"/>
    <w:rsid w:val="517C3689"/>
    <w:rsid w:val="52867B06"/>
    <w:rsid w:val="53851B21"/>
    <w:rsid w:val="53FA5EDD"/>
    <w:rsid w:val="546F6E06"/>
    <w:rsid w:val="558463FC"/>
    <w:rsid w:val="56B57867"/>
    <w:rsid w:val="575E6EE0"/>
    <w:rsid w:val="58442829"/>
    <w:rsid w:val="586960F4"/>
    <w:rsid w:val="58C358FF"/>
    <w:rsid w:val="58C67997"/>
    <w:rsid w:val="58FF53CC"/>
    <w:rsid w:val="59EC7A97"/>
    <w:rsid w:val="5AC139F1"/>
    <w:rsid w:val="5AE51363"/>
    <w:rsid w:val="5AF54844"/>
    <w:rsid w:val="5C03539A"/>
    <w:rsid w:val="5D38538B"/>
    <w:rsid w:val="5D5B7668"/>
    <w:rsid w:val="5DCE1B1C"/>
    <w:rsid w:val="5E936FB3"/>
    <w:rsid w:val="5ECC0B16"/>
    <w:rsid w:val="601E1EF1"/>
    <w:rsid w:val="608E7761"/>
    <w:rsid w:val="611E35D1"/>
    <w:rsid w:val="615A1B72"/>
    <w:rsid w:val="618233C6"/>
    <w:rsid w:val="62095389"/>
    <w:rsid w:val="62207233"/>
    <w:rsid w:val="6252318D"/>
    <w:rsid w:val="629300A9"/>
    <w:rsid w:val="630A027A"/>
    <w:rsid w:val="6413675B"/>
    <w:rsid w:val="64B57FA4"/>
    <w:rsid w:val="64FF204F"/>
    <w:rsid w:val="65734E67"/>
    <w:rsid w:val="657832D2"/>
    <w:rsid w:val="660D2220"/>
    <w:rsid w:val="669916B9"/>
    <w:rsid w:val="66DE3387"/>
    <w:rsid w:val="675148AC"/>
    <w:rsid w:val="67650AF0"/>
    <w:rsid w:val="67C71862"/>
    <w:rsid w:val="68D10D6E"/>
    <w:rsid w:val="68DA17D8"/>
    <w:rsid w:val="691A2B02"/>
    <w:rsid w:val="6A3A6048"/>
    <w:rsid w:val="6A99742E"/>
    <w:rsid w:val="6A9B3239"/>
    <w:rsid w:val="6B286A04"/>
    <w:rsid w:val="6BE75F78"/>
    <w:rsid w:val="6C252EFA"/>
    <w:rsid w:val="6C5C5978"/>
    <w:rsid w:val="6CA8695E"/>
    <w:rsid w:val="6D9A126A"/>
    <w:rsid w:val="6F9F664B"/>
    <w:rsid w:val="704108C3"/>
    <w:rsid w:val="704C399F"/>
    <w:rsid w:val="70502EE9"/>
    <w:rsid w:val="7096103B"/>
    <w:rsid w:val="70A40FD2"/>
    <w:rsid w:val="71D21478"/>
    <w:rsid w:val="726377BC"/>
    <w:rsid w:val="729429A0"/>
    <w:rsid w:val="732924AB"/>
    <w:rsid w:val="739A136C"/>
    <w:rsid w:val="73E02438"/>
    <w:rsid w:val="73ED6640"/>
    <w:rsid w:val="74A73B89"/>
    <w:rsid w:val="74D277C3"/>
    <w:rsid w:val="7592695A"/>
    <w:rsid w:val="768952A5"/>
    <w:rsid w:val="76923435"/>
    <w:rsid w:val="77A0299D"/>
    <w:rsid w:val="77A16CB3"/>
    <w:rsid w:val="77A64463"/>
    <w:rsid w:val="78703173"/>
    <w:rsid w:val="79B002F1"/>
    <w:rsid w:val="7A1E40AE"/>
    <w:rsid w:val="7A716722"/>
    <w:rsid w:val="7B25086A"/>
    <w:rsid w:val="7BB52709"/>
    <w:rsid w:val="7D1346B4"/>
    <w:rsid w:val="7E42680F"/>
    <w:rsid w:val="7EBE7139"/>
    <w:rsid w:val="7EEA1BAF"/>
    <w:rsid w:val="7F031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Emphasis"/>
    <w:basedOn w:val="9"/>
    <w:qFormat/>
    <w:uiPriority w:val="0"/>
    <w:rPr>
      <w:i/>
    </w:rPr>
  </w:style>
  <w:style w:type="character" w:styleId="12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546</Words>
  <Characters>560</Characters>
  <Lines>0</Lines>
  <Paragraphs>0</Paragraphs>
  <TotalTime>6</TotalTime>
  <ScaleCrop>false</ScaleCrop>
  <LinksUpToDate>false</LinksUpToDate>
  <CharactersWithSpaces>608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2025-12-16T01:27:00Z</dcterms:created>
  <dc:creator>Mt</dc:creator>
  <cp:lastModifiedBy>WPS_1646873444</cp:lastModifiedBy>
  <dcterms:modified xsi:type="dcterms:W3CDTF">2026-03-10T08:49:31Z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eyJoZGlkIjoiYjA5ZmJiMTJkMzI5ZGI2NmMzYTkyYWEzODg2ZmUwZmMiLCJ1c2VySWQiOiIxMzQyNTAwNTc0In0=</vt:lpwstr>
  </property>
  <property fmtid="{D5CDD505-2E9C-101B-9397-08002B2CF9AE}" pid="4" name="ICV">
    <vt:lpwstr>7EFC36832D454735A59E5E7FC0307018_12</vt:lpwstr>
  </property>
</Properties>
</file>